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B2F5" w14:textId="77777777" w:rsidR="005302CD" w:rsidRPr="005302CD" w:rsidRDefault="005302CD" w:rsidP="005302CD">
      <w:pPr>
        <w:pStyle w:val="Heading1"/>
        <w:spacing w:before="219"/>
        <w:ind w:left="0"/>
        <w:rPr>
          <w:rFonts w:ascii="Century Gothic" w:hAnsi="Century Gothic"/>
          <w:b/>
          <w:bCs/>
          <w:sz w:val="24"/>
          <w:szCs w:val="24"/>
        </w:rPr>
      </w:pPr>
      <w:r w:rsidRPr="005302CD">
        <w:rPr>
          <w:rFonts w:ascii="Century Gothic" w:hAnsi="Century Gothic"/>
          <w:b/>
          <w:bCs/>
          <w:sz w:val="24"/>
          <w:szCs w:val="24"/>
        </w:rPr>
        <w:t>B Jones Plumbing and Heating LTD</w:t>
      </w:r>
    </w:p>
    <w:p w14:paraId="051227D1" w14:textId="77777777" w:rsidR="005302CD" w:rsidRPr="007D3768" w:rsidRDefault="005302CD" w:rsidP="005302CD">
      <w:pPr>
        <w:pStyle w:val="BodyText"/>
        <w:spacing w:before="11"/>
        <w:rPr>
          <w:rFonts w:ascii="Century Gothic" w:hAnsi="Century Gothic"/>
        </w:rPr>
      </w:pPr>
    </w:p>
    <w:p w14:paraId="248E22FE" w14:textId="77777777" w:rsidR="005302CD" w:rsidRPr="007D3768" w:rsidRDefault="005302CD" w:rsidP="005302CD">
      <w:pPr>
        <w:pStyle w:val="BodyText"/>
        <w:spacing w:before="59" w:line="276" w:lineRule="auto"/>
        <w:ind w:right="283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If you have a complaint, we want to know as soon as possible to help us put things right promptly. Just contact our Customer Services Team with your details and a description of your problem. We are here for you Monday to Friday from 9.00am-5.30pm.</w:t>
      </w:r>
    </w:p>
    <w:p w14:paraId="7BE1283C" w14:textId="77777777" w:rsidR="005302CD" w:rsidRPr="007D3768" w:rsidRDefault="005302CD" w:rsidP="005302CD">
      <w:pPr>
        <w:pStyle w:val="BodyText"/>
        <w:tabs>
          <w:tab w:val="left" w:pos="3319"/>
          <w:tab w:val="right" w:pos="4534"/>
        </w:tabs>
        <w:spacing w:before="278" w:line="393" w:lineRule="auto"/>
        <w:ind w:left="1579" w:right="2436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Call</w:t>
      </w:r>
      <w:r w:rsidRPr="007D3768">
        <w:rPr>
          <w:rFonts w:ascii="Century Gothic" w:hAnsi="Century Gothic"/>
          <w:color w:val="231F20"/>
          <w:spacing w:val="2"/>
        </w:rPr>
        <w:t xml:space="preserve"> </w:t>
      </w:r>
      <w:r w:rsidRPr="007D3768">
        <w:rPr>
          <w:rFonts w:ascii="Century Gothic" w:hAnsi="Century Gothic"/>
          <w:color w:val="231F20"/>
        </w:rPr>
        <w:t>us:</w:t>
      </w:r>
      <w:r w:rsidRPr="007D3768">
        <w:rPr>
          <w:rFonts w:ascii="Century Gothic" w:hAnsi="Century Gothic"/>
          <w:color w:val="231F20"/>
        </w:rPr>
        <w:tab/>
      </w:r>
      <w:r w:rsidRPr="005302CD">
        <w:rPr>
          <w:rFonts w:ascii="Century Gothic" w:hAnsi="Century Gothic"/>
          <w:b/>
          <w:bCs/>
        </w:rPr>
        <w:t>07483316009.</w:t>
      </w:r>
    </w:p>
    <w:p w14:paraId="07D18E52" w14:textId="77777777" w:rsidR="005302CD" w:rsidRDefault="005302CD" w:rsidP="005302CD">
      <w:pPr>
        <w:pStyle w:val="BodyText"/>
        <w:tabs>
          <w:tab w:val="left" w:pos="3319"/>
        </w:tabs>
        <w:spacing w:line="243" w:lineRule="exact"/>
        <w:ind w:left="1579"/>
      </w:pPr>
      <w:r w:rsidRPr="007D3768">
        <w:rPr>
          <w:rFonts w:ascii="Century Gothic" w:hAnsi="Century Gothic"/>
          <w:color w:val="231F20"/>
        </w:rPr>
        <w:t>Email</w:t>
      </w:r>
      <w:r w:rsidRPr="007D3768">
        <w:rPr>
          <w:rFonts w:ascii="Century Gothic" w:hAnsi="Century Gothic"/>
          <w:color w:val="231F20"/>
          <w:spacing w:val="2"/>
        </w:rPr>
        <w:t xml:space="preserve"> </w:t>
      </w:r>
      <w:r w:rsidRPr="007D3768">
        <w:rPr>
          <w:rFonts w:ascii="Century Gothic" w:hAnsi="Century Gothic"/>
          <w:color w:val="231F20"/>
        </w:rPr>
        <w:t>us:</w:t>
      </w:r>
      <w:r w:rsidRPr="007D3768">
        <w:rPr>
          <w:rFonts w:ascii="Century Gothic" w:hAnsi="Century Gothic"/>
          <w:color w:val="231F20"/>
        </w:rPr>
        <w:tab/>
      </w:r>
      <w:hyperlink r:id="rId7" w:history="1">
        <w:r w:rsidRPr="00CF1F4D">
          <w:rPr>
            <w:rStyle w:val="Hyperlink"/>
          </w:rPr>
          <w:t>Emma@bjonesplumbingandheating.co.uk</w:t>
        </w:r>
      </w:hyperlink>
    </w:p>
    <w:p w14:paraId="0D4D9178" w14:textId="77777777" w:rsidR="005302CD" w:rsidRPr="005302CD" w:rsidRDefault="005302CD" w:rsidP="005302CD">
      <w:pPr>
        <w:pStyle w:val="BodyText"/>
        <w:tabs>
          <w:tab w:val="left" w:pos="3319"/>
        </w:tabs>
        <w:spacing w:line="243" w:lineRule="exact"/>
        <w:ind w:left="1579"/>
      </w:pPr>
    </w:p>
    <w:p w14:paraId="73D26C7A" w14:textId="77777777" w:rsidR="005302CD" w:rsidRPr="007D3768" w:rsidRDefault="005302CD" w:rsidP="005302CD">
      <w:pPr>
        <w:pStyle w:val="BodyText"/>
        <w:tabs>
          <w:tab w:val="left" w:pos="3319"/>
        </w:tabs>
        <w:spacing w:before="156"/>
        <w:ind w:left="1579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Write</w:t>
      </w:r>
      <w:r w:rsidRPr="007D3768">
        <w:rPr>
          <w:rFonts w:ascii="Century Gothic" w:hAnsi="Century Gothic"/>
          <w:color w:val="231F20"/>
          <w:spacing w:val="3"/>
        </w:rPr>
        <w:t xml:space="preserve"> </w:t>
      </w:r>
      <w:r w:rsidRPr="007D3768">
        <w:rPr>
          <w:rFonts w:ascii="Century Gothic" w:hAnsi="Century Gothic"/>
          <w:color w:val="231F20"/>
        </w:rPr>
        <w:t>to</w:t>
      </w:r>
      <w:r w:rsidRPr="007D3768">
        <w:rPr>
          <w:rFonts w:ascii="Century Gothic" w:hAnsi="Century Gothic"/>
          <w:color w:val="231F20"/>
          <w:spacing w:val="4"/>
        </w:rPr>
        <w:t xml:space="preserve"> </w:t>
      </w:r>
      <w:r w:rsidRPr="007D3768">
        <w:rPr>
          <w:rFonts w:ascii="Century Gothic" w:hAnsi="Century Gothic"/>
          <w:color w:val="231F20"/>
        </w:rPr>
        <w:t>us:</w:t>
      </w:r>
      <w:r w:rsidRPr="007D3768">
        <w:rPr>
          <w:rFonts w:ascii="Century Gothic" w:hAnsi="Century Gothic"/>
          <w:color w:val="231F20"/>
        </w:rPr>
        <w:tab/>
      </w:r>
      <w:r w:rsidRPr="005302CD">
        <w:rPr>
          <w:rFonts w:ascii="Century Gothic" w:hAnsi="Century Gothic"/>
        </w:rPr>
        <w:t>11d Terryhoogan Rd, BT63 6NF</w:t>
      </w:r>
    </w:p>
    <w:p w14:paraId="6A9873E3" w14:textId="77777777" w:rsidR="005302CD" w:rsidRPr="007D3768" w:rsidRDefault="005302CD" w:rsidP="005302CD">
      <w:pPr>
        <w:pStyle w:val="BodyText"/>
        <w:spacing w:before="10"/>
        <w:rPr>
          <w:rFonts w:ascii="Century Gothic" w:hAnsi="Century Gothic"/>
        </w:rPr>
      </w:pPr>
    </w:p>
    <w:p w14:paraId="75A2B722" w14:textId="77777777" w:rsidR="005302CD" w:rsidRPr="005302CD" w:rsidRDefault="005302CD" w:rsidP="005302CD">
      <w:pPr>
        <w:pStyle w:val="BodyText"/>
        <w:rPr>
          <w:rFonts w:ascii="Century Gothic" w:hAnsi="Century Gothic"/>
          <w:b/>
          <w:bCs/>
        </w:rPr>
      </w:pPr>
      <w:r w:rsidRPr="005302CD">
        <w:rPr>
          <w:rFonts w:ascii="Century Gothic" w:hAnsi="Century Gothic"/>
          <w:b/>
          <w:bCs/>
          <w:color w:val="231F20"/>
        </w:rPr>
        <w:t xml:space="preserve">Out of Hours </w:t>
      </w:r>
    </w:p>
    <w:p w14:paraId="7E58943A" w14:textId="77777777" w:rsidR="005302CD" w:rsidRPr="007D3768" w:rsidRDefault="005302CD" w:rsidP="005302CD">
      <w:pPr>
        <w:pStyle w:val="BodyText"/>
        <w:spacing w:before="36" w:line="276" w:lineRule="auto"/>
        <w:ind w:right="231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 xml:space="preserve">In case of an emergency please contact us on </w:t>
      </w:r>
      <w:r w:rsidRPr="005302CD">
        <w:rPr>
          <w:rFonts w:ascii="Century Gothic" w:hAnsi="Century Gothic"/>
          <w:b/>
          <w:bCs/>
        </w:rPr>
        <w:t>07809201144</w:t>
      </w:r>
      <w:r>
        <w:rPr>
          <w:rFonts w:ascii="Century Gothic" w:hAnsi="Century Gothic"/>
          <w:color w:val="FF0000"/>
        </w:rPr>
        <w:t>.</w:t>
      </w:r>
      <w:r w:rsidRPr="007D3768">
        <w:rPr>
          <w:rFonts w:ascii="Century Gothic" w:hAnsi="Century Gothic"/>
          <w:color w:val="FF0000"/>
        </w:rPr>
        <w:t xml:space="preserve"> </w:t>
      </w:r>
      <w:r w:rsidRPr="007D3768">
        <w:rPr>
          <w:rFonts w:ascii="Century Gothic" w:hAnsi="Century Gothic"/>
          <w:color w:val="231F20"/>
        </w:rPr>
        <w:t>This emergency line is open Monday to Friday 5.30pm-9.00pm and Weekends/Bank Holidays 9.00am-5.00pm.</w:t>
      </w:r>
    </w:p>
    <w:p w14:paraId="273B5F18" w14:textId="77777777" w:rsidR="005302CD" w:rsidRDefault="005302CD" w:rsidP="005302CD">
      <w:pPr>
        <w:pStyle w:val="BodyText"/>
        <w:rPr>
          <w:rFonts w:ascii="Century Gothic" w:hAnsi="Century Gothic"/>
          <w:color w:val="231F20"/>
        </w:rPr>
      </w:pPr>
      <w:r w:rsidRPr="007D3768">
        <w:rPr>
          <w:rFonts w:ascii="Century Gothic" w:hAnsi="Century Gothic"/>
          <w:color w:val="231F20"/>
        </w:rPr>
        <w:t>However, you contact us, we will:</w:t>
      </w:r>
    </w:p>
    <w:p w14:paraId="2BBBF675" w14:textId="77777777" w:rsidR="005302CD" w:rsidRPr="007D3768" w:rsidRDefault="005302CD" w:rsidP="005302CD">
      <w:pPr>
        <w:pStyle w:val="BodyText"/>
        <w:ind w:left="1579"/>
        <w:rPr>
          <w:rFonts w:ascii="Century Gothic" w:hAnsi="Century Gothic"/>
        </w:rPr>
      </w:pPr>
    </w:p>
    <w:p w14:paraId="64EABF11" w14:textId="0C3EDC20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spacing w:before="36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 xml:space="preserve">Let you know </w:t>
      </w:r>
      <w:r w:rsidRPr="007D3768">
        <w:rPr>
          <w:rFonts w:ascii="Century Gothic" w:hAnsi="Century Gothic"/>
          <w:color w:val="231F20"/>
          <w:sz w:val="20"/>
          <w:szCs w:val="20"/>
        </w:rPr>
        <w:t>we have</w:t>
      </w:r>
      <w:r w:rsidRPr="007D3768">
        <w:rPr>
          <w:rFonts w:ascii="Century Gothic" w:hAnsi="Century Gothic"/>
          <w:color w:val="231F20"/>
          <w:sz w:val="20"/>
          <w:szCs w:val="20"/>
        </w:rPr>
        <w:t xml:space="preserve"> received your</w:t>
      </w:r>
      <w:r w:rsidRPr="007D3768">
        <w:rPr>
          <w:rFonts w:ascii="Century Gothic" w:hAnsi="Century Gothic"/>
          <w:color w:val="231F20"/>
          <w:spacing w:val="2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query</w:t>
      </w:r>
      <w:r>
        <w:rPr>
          <w:rFonts w:ascii="Century Gothic" w:hAnsi="Century Gothic"/>
          <w:color w:val="231F20"/>
          <w:sz w:val="20"/>
          <w:szCs w:val="20"/>
        </w:rPr>
        <w:t>.</w:t>
      </w:r>
    </w:p>
    <w:p w14:paraId="1CB0E3D7" w14:textId="16446B89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Tell you who will be responsible for investigating along with their contact</w:t>
      </w:r>
      <w:r w:rsidRPr="007D3768">
        <w:rPr>
          <w:rFonts w:ascii="Century Gothic" w:hAnsi="Century Gothic"/>
          <w:color w:val="231F20"/>
          <w:spacing w:val="4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details</w:t>
      </w:r>
      <w:r>
        <w:rPr>
          <w:rFonts w:ascii="Century Gothic" w:hAnsi="Century Gothic"/>
          <w:color w:val="231F20"/>
          <w:sz w:val="20"/>
          <w:szCs w:val="20"/>
        </w:rPr>
        <w:t>.</w:t>
      </w:r>
    </w:p>
    <w:p w14:paraId="492181D3" w14:textId="3994A32B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Endeavour to return phone calls and emails within five working</w:t>
      </w:r>
      <w:r w:rsidRPr="007D3768">
        <w:rPr>
          <w:rFonts w:ascii="Century Gothic" w:hAnsi="Century Gothic"/>
          <w:color w:val="231F20"/>
          <w:spacing w:val="37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days</w:t>
      </w:r>
      <w:r>
        <w:rPr>
          <w:rFonts w:ascii="Century Gothic" w:hAnsi="Century Gothic"/>
          <w:color w:val="231F20"/>
          <w:sz w:val="20"/>
          <w:szCs w:val="20"/>
        </w:rPr>
        <w:t>.</w:t>
      </w:r>
    </w:p>
    <w:p w14:paraId="257E69E0" w14:textId="104EC97E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Do everything we can to resolve things as quickly as</w:t>
      </w:r>
      <w:r w:rsidRPr="007D3768">
        <w:rPr>
          <w:rFonts w:ascii="Century Gothic" w:hAnsi="Century Gothic"/>
          <w:color w:val="231F20"/>
          <w:spacing w:val="38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possible</w:t>
      </w:r>
      <w:r>
        <w:rPr>
          <w:rFonts w:ascii="Century Gothic" w:hAnsi="Century Gothic"/>
          <w:color w:val="231F20"/>
          <w:sz w:val="20"/>
          <w:szCs w:val="20"/>
        </w:rPr>
        <w:t>.</w:t>
      </w:r>
    </w:p>
    <w:p w14:paraId="7DB07144" w14:textId="683D3CB5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spacing w:before="155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Do</w:t>
      </w:r>
      <w:r w:rsidRPr="007D3768">
        <w:rPr>
          <w:rFonts w:ascii="Century Gothic" w:hAnsi="Century Gothic"/>
          <w:color w:val="231F20"/>
          <w:spacing w:val="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what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we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can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to</w:t>
      </w:r>
      <w:r w:rsidRPr="007D3768">
        <w:rPr>
          <w:rFonts w:ascii="Century Gothic" w:hAnsi="Century Gothic"/>
          <w:color w:val="231F20"/>
          <w:spacing w:val="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attend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within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fourteen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days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if</w:t>
      </w:r>
      <w:r w:rsidRPr="007D3768">
        <w:rPr>
          <w:rFonts w:ascii="Century Gothic" w:hAnsi="Century Gothic"/>
          <w:color w:val="231F20"/>
          <w:spacing w:val="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a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visit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to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your</w:t>
      </w:r>
      <w:r w:rsidRPr="007D3768">
        <w:rPr>
          <w:rFonts w:ascii="Century Gothic" w:hAnsi="Century Gothic"/>
          <w:color w:val="231F20"/>
          <w:spacing w:val="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property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is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needed</w:t>
      </w:r>
      <w:r>
        <w:rPr>
          <w:rFonts w:ascii="Century Gothic" w:hAnsi="Century Gothic"/>
          <w:color w:val="231F20"/>
          <w:sz w:val="20"/>
          <w:szCs w:val="20"/>
        </w:rPr>
        <w:t>.</w:t>
      </w:r>
    </w:p>
    <w:p w14:paraId="74F63510" w14:textId="77777777" w:rsidR="005302CD" w:rsidRPr="007D3768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Keep you regularly informed of progress</w:t>
      </w:r>
      <w:r w:rsidRPr="007D3768">
        <w:rPr>
          <w:rFonts w:ascii="Century Gothic" w:hAnsi="Century Gothic"/>
          <w:color w:val="231F20"/>
          <w:spacing w:val="2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throughout</w:t>
      </w:r>
    </w:p>
    <w:p w14:paraId="245E8E4A" w14:textId="15394B8C" w:rsidR="005302CD" w:rsidRPr="00904C34" w:rsidRDefault="005302CD" w:rsidP="005302CD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 xml:space="preserve">Provide a final response within eight weeks or explain why this </w:t>
      </w:r>
      <w:r w:rsidRPr="007D3768">
        <w:rPr>
          <w:rFonts w:ascii="Century Gothic" w:hAnsi="Century Gothic"/>
          <w:color w:val="231F20"/>
          <w:sz w:val="20"/>
          <w:szCs w:val="20"/>
        </w:rPr>
        <w:t>is not</w:t>
      </w:r>
      <w:r w:rsidRPr="007D3768">
        <w:rPr>
          <w:rFonts w:ascii="Century Gothic" w:hAnsi="Century Gothic"/>
          <w:color w:val="231F20"/>
          <w:spacing w:val="4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possible.</w:t>
      </w:r>
    </w:p>
    <w:p w14:paraId="44CA67D8" w14:textId="77777777" w:rsidR="007D3768" w:rsidRDefault="007D3768" w:rsidP="007D3768">
      <w:pPr>
        <w:pStyle w:val="BodyText"/>
        <w:spacing w:before="7"/>
        <w:rPr>
          <w:rFonts w:ascii="Century Gothic" w:hAnsi="Century Gothic"/>
          <w:color w:val="231F20"/>
        </w:rPr>
      </w:pPr>
    </w:p>
    <w:p w14:paraId="78257DE4" w14:textId="77777777" w:rsidR="005302CD" w:rsidRPr="005302CD" w:rsidRDefault="005302CD" w:rsidP="005302CD"/>
    <w:p w14:paraId="3D7F345E" w14:textId="77777777" w:rsidR="005302CD" w:rsidRDefault="005302CD" w:rsidP="005302CD">
      <w:pPr>
        <w:rPr>
          <w:rFonts w:ascii="Century Gothic" w:hAnsi="Century Gothic"/>
          <w:color w:val="231F20"/>
          <w:sz w:val="20"/>
          <w:szCs w:val="20"/>
        </w:rPr>
      </w:pPr>
    </w:p>
    <w:p w14:paraId="6EB9E51C" w14:textId="77777777" w:rsidR="005302CD" w:rsidRDefault="005302CD" w:rsidP="005302CD">
      <w:pPr>
        <w:rPr>
          <w:rFonts w:ascii="Century Gothic" w:hAnsi="Century Gothic"/>
          <w:color w:val="231F20"/>
          <w:sz w:val="20"/>
          <w:szCs w:val="20"/>
        </w:rPr>
      </w:pPr>
    </w:p>
    <w:p w14:paraId="1AD33711" w14:textId="5408BFFB" w:rsidR="005302CD" w:rsidRPr="005302CD" w:rsidRDefault="005302CD" w:rsidP="005302CD">
      <w:pPr>
        <w:sectPr w:rsidR="005302CD" w:rsidRPr="005302CD" w:rsidSect="005302CD">
          <w:footerReference w:type="default" r:id="rId8"/>
          <w:pgSz w:w="11910" w:h="16840"/>
          <w:pgMar w:top="0" w:right="459" w:bottom="0" w:left="1678" w:header="720" w:footer="720" w:gutter="0"/>
          <w:cols w:space="720"/>
        </w:sectPr>
      </w:pPr>
    </w:p>
    <w:p w14:paraId="1AD33712" w14:textId="77777777" w:rsidR="007D3768" w:rsidRPr="007D3768" w:rsidRDefault="007D3768" w:rsidP="007D3768">
      <w:pPr>
        <w:pStyle w:val="BodyText"/>
        <w:rPr>
          <w:rFonts w:ascii="Century Gothic" w:hAnsi="Century Gothic"/>
        </w:rPr>
      </w:pPr>
    </w:p>
    <w:p w14:paraId="1AD33713" w14:textId="77777777" w:rsidR="007D3768" w:rsidRPr="007D3768" w:rsidRDefault="007D3768" w:rsidP="007D3768">
      <w:pPr>
        <w:pStyle w:val="BodyText"/>
        <w:spacing w:before="4"/>
        <w:rPr>
          <w:rFonts w:ascii="Century Gothic" w:hAnsi="Century Gothic"/>
        </w:rPr>
      </w:pPr>
    </w:p>
    <w:p w14:paraId="1AD33714" w14:textId="77777777" w:rsidR="007D3768" w:rsidRPr="007D3768" w:rsidRDefault="007D3768" w:rsidP="007D3768">
      <w:pPr>
        <w:pStyle w:val="Heading1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1A2857"/>
          <w:sz w:val="20"/>
          <w:szCs w:val="20"/>
        </w:rPr>
        <w:t>Financial Services Complaints Procedure</w:t>
      </w:r>
    </w:p>
    <w:p w14:paraId="1AD33715" w14:textId="77777777" w:rsidR="007D3768" w:rsidRPr="007D3768" w:rsidRDefault="007D3768" w:rsidP="007D3768">
      <w:pPr>
        <w:pStyle w:val="BodyText"/>
        <w:spacing w:before="10"/>
        <w:rPr>
          <w:rFonts w:ascii="Century Gothic" w:hAnsi="Century Gothic"/>
        </w:rPr>
      </w:pPr>
    </w:p>
    <w:p w14:paraId="1AD33716" w14:textId="77777777" w:rsidR="007D3768" w:rsidRPr="007D3768" w:rsidRDefault="007D3768" w:rsidP="00904C34">
      <w:pPr>
        <w:pStyle w:val="BodyText"/>
        <w:spacing w:before="60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All financial services complaints will be investigated and overseen by our Compliance Department.</w:t>
      </w:r>
    </w:p>
    <w:p w14:paraId="1AD33717" w14:textId="77777777" w:rsidR="007D3768" w:rsidRPr="007D3768" w:rsidRDefault="007D3768" w:rsidP="007D3768">
      <w:pPr>
        <w:pStyle w:val="BodyText"/>
        <w:spacing w:before="10"/>
        <w:rPr>
          <w:rFonts w:ascii="Century Gothic" w:hAnsi="Century Gothic"/>
        </w:rPr>
      </w:pPr>
    </w:p>
    <w:p w14:paraId="1AD33718" w14:textId="77777777" w:rsidR="007D3768" w:rsidRPr="007D3768" w:rsidRDefault="007D3768" w:rsidP="00904C34">
      <w:pPr>
        <w:pStyle w:val="BodyText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The Compliance Department will:</w:t>
      </w:r>
    </w:p>
    <w:p w14:paraId="1AD33719" w14:textId="77777777" w:rsidR="007D3768" w:rsidRPr="007D3768" w:rsidRDefault="007D3768" w:rsidP="007D3768">
      <w:pPr>
        <w:pStyle w:val="ListParagraph"/>
        <w:numPr>
          <w:ilvl w:val="0"/>
          <w:numId w:val="1"/>
        </w:numPr>
        <w:tabs>
          <w:tab w:val="left" w:pos="1864"/>
        </w:tabs>
        <w:spacing w:before="36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Acknowledge your</w:t>
      </w:r>
      <w:r w:rsidRPr="007D3768">
        <w:rPr>
          <w:rFonts w:ascii="Century Gothic" w:hAnsi="Century Gothic"/>
          <w:color w:val="231F20"/>
          <w:spacing w:val="7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complaint.</w:t>
      </w:r>
    </w:p>
    <w:p w14:paraId="1AD3371A" w14:textId="77777777" w:rsidR="007D3768" w:rsidRPr="007D3768" w:rsidRDefault="007D3768" w:rsidP="007D3768">
      <w:pPr>
        <w:pStyle w:val="ListParagraph"/>
        <w:numPr>
          <w:ilvl w:val="0"/>
          <w:numId w:val="1"/>
        </w:numPr>
        <w:tabs>
          <w:tab w:val="left" w:pos="1864"/>
        </w:tabs>
        <w:spacing w:line="276" w:lineRule="auto"/>
        <w:ind w:right="886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Tell you who is investigating the matters raised and provide you with their address and telephone</w:t>
      </w:r>
      <w:r w:rsidRPr="007D3768">
        <w:rPr>
          <w:rFonts w:ascii="Century Gothic" w:hAnsi="Century Gothic"/>
          <w:color w:val="231F20"/>
          <w:spacing w:val="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number.</w:t>
      </w:r>
    </w:p>
    <w:p w14:paraId="1AD3371B" w14:textId="77777777" w:rsidR="007D3768" w:rsidRPr="007D3768" w:rsidRDefault="007D3768" w:rsidP="007D3768">
      <w:pPr>
        <w:pStyle w:val="ListParagraph"/>
        <w:numPr>
          <w:ilvl w:val="0"/>
          <w:numId w:val="1"/>
        </w:numPr>
        <w:tabs>
          <w:tab w:val="left" w:pos="1864"/>
        </w:tabs>
        <w:spacing w:before="118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Carry out a thorough and impartial</w:t>
      </w:r>
      <w:r w:rsidRPr="007D3768">
        <w:rPr>
          <w:rFonts w:ascii="Century Gothic" w:hAnsi="Century Gothic"/>
          <w:color w:val="231F20"/>
          <w:spacing w:val="2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investigation.</w:t>
      </w:r>
    </w:p>
    <w:p w14:paraId="1AD3371C" w14:textId="77777777" w:rsidR="007D3768" w:rsidRPr="007D3768" w:rsidRDefault="007D3768" w:rsidP="007D3768">
      <w:pPr>
        <w:pStyle w:val="ListParagraph"/>
        <w:numPr>
          <w:ilvl w:val="0"/>
          <w:numId w:val="1"/>
        </w:numPr>
        <w:tabs>
          <w:tab w:val="left" w:pos="1864"/>
        </w:tabs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Do everything we can to resolve things as quickly as</w:t>
      </w:r>
      <w:r w:rsidRPr="007D3768">
        <w:rPr>
          <w:rFonts w:ascii="Century Gothic" w:hAnsi="Century Gothic"/>
          <w:color w:val="231F20"/>
          <w:spacing w:val="38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possible.</w:t>
      </w:r>
    </w:p>
    <w:p w14:paraId="1AD3371D" w14:textId="77777777" w:rsidR="007D3768" w:rsidRPr="007D3768" w:rsidRDefault="007D3768" w:rsidP="007D3768">
      <w:pPr>
        <w:pStyle w:val="ListParagraph"/>
        <w:numPr>
          <w:ilvl w:val="0"/>
          <w:numId w:val="1"/>
        </w:numPr>
        <w:tabs>
          <w:tab w:val="left" w:pos="1864"/>
        </w:tabs>
        <w:spacing w:line="276" w:lineRule="auto"/>
        <w:ind w:right="461"/>
        <w:rPr>
          <w:rFonts w:ascii="Century Gothic" w:hAnsi="Century Gothic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 xml:space="preserve">Provide a written response within 8 weeks of receiving your complaint, informing you of the results of our investigation or explain why this </w:t>
      </w:r>
      <w:proofErr w:type="gramStart"/>
      <w:r w:rsidRPr="007D3768">
        <w:rPr>
          <w:rFonts w:ascii="Century Gothic" w:hAnsi="Century Gothic"/>
          <w:color w:val="231F20"/>
          <w:sz w:val="20"/>
          <w:szCs w:val="20"/>
        </w:rPr>
        <w:t>isn’t</w:t>
      </w:r>
      <w:proofErr w:type="gramEnd"/>
      <w:r w:rsidRPr="007D3768">
        <w:rPr>
          <w:rFonts w:ascii="Century Gothic" w:hAnsi="Century Gothic"/>
          <w:color w:val="231F20"/>
          <w:spacing w:val="34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possible.</w:t>
      </w:r>
    </w:p>
    <w:p w14:paraId="1AD3371E" w14:textId="77777777" w:rsidR="007D3768" w:rsidRPr="007D3768" w:rsidRDefault="007D3768" w:rsidP="007D3768">
      <w:pPr>
        <w:pStyle w:val="BodyText"/>
        <w:spacing w:before="10"/>
        <w:rPr>
          <w:rFonts w:ascii="Century Gothic" w:hAnsi="Century Gothic"/>
        </w:rPr>
      </w:pPr>
    </w:p>
    <w:p w14:paraId="1AD3371F" w14:textId="77777777" w:rsidR="007D3768" w:rsidRPr="007D3768" w:rsidRDefault="007D3768" w:rsidP="00904C34">
      <w:pPr>
        <w:pStyle w:val="BodyText"/>
        <w:spacing w:line="276" w:lineRule="auto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 xml:space="preserve">If you are not satisfied with the outcome of our </w:t>
      </w:r>
      <w:proofErr w:type="gramStart"/>
      <w:r w:rsidRPr="007D3768">
        <w:rPr>
          <w:rFonts w:ascii="Century Gothic" w:hAnsi="Century Gothic"/>
          <w:color w:val="231F20"/>
        </w:rPr>
        <w:t>investigation</w:t>
      </w:r>
      <w:proofErr w:type="gramEnd"/>
      <w:r w:rsidRPr="007D3768">
        <w:rPr>
          <w:rFonts w:ascii="Century Gothic" w:hAnsi="Century Gothic"/>
          <w:color w:val="231F20"/>
        </w:rPr>
        <w:t xml:space="preserve"> you may be entitled to refer your complaint to the Financial Ombudsman Service.</w:t>
      </w:r>
    </w:p>
    <w:p w14:paraId="1AD33720" w14:textId="77777777" w:rsidR="007D3768" w:rsidRPr="007D3768" w:rsidRDefault="007D3768" w:rsidP="007D3768">
      <w:pPr>
        <w:pStyle w:val="BodyText"/>
        <w:spacing w:before="10"/>
        <w:rPr>
          <w:rFonts w:ascii="Century Gothic" w:hAnsi="Century Gothic"/>
        </w:rPr>
      </w:pPr>
    </w:p>
    <w:p w14:paraId="1AD33721" w14:textId="77777777" w:rsidR="007D3768" w:rsidRPr="00904C34" w:rsidRDefault="007D3768" w:rsidP="00904C34">
      <w:pPr>
        <w:pStyle w:val="BodyText"/>
        <w:rPr>
          <w:rFonts w:ascii="Century Gothic" w:hAnsi="Century Gothic"/>
          <w:b/>
          <w:bCs/>
        </w:rPr>
      </w:pPr>
      <w:r w:rsidRPr="00904C34">
        <w:rPr>
          <w:rFonts w:ascii="Century Gothic" w:hAnsi="Century Gothic"/>
          <w:b/>
          <w:bCs/>
          <w:color w:val="231F20"/>
        </w:rPr>
        <w:t>The Financial Ombudsman Service</w:t>
      </w:r>
    </w:p>
    <w:p w14:paraId="1AD33722" w14:textId="77777777" w:rsidR="007D3768" w:rsidRPr="007D3768" w:rsidRDefault="007D3768" w:rsidP="00904C34">
      <w:pPr>
        <w:pStyle w:val="BodyText"/>
        <w:spacing w:before="36" w:line="276" w:lineRule="auto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The Financial Ombudsman Service exists to help resolve certain complaints when we have not been able to resolve your complaint to your satisfaction. The scheme is entirely free to use.</w:t>
      </w:r>
    </w:p>
    <w:p w14:paraId="1AD33723" w14:textId="77777777" w:rsidR="007D3768" w:rsidRPr="007D3768" w:rsidRDefault="007D3768" w:rsidP="00904C34">
      <w:pPr>
        <w:pStyle w:val="BodyText"/>
        <w:spacing w:before="118" w:line="276" w:lineRule="auto"/>
        <w:ind w:right="116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 xml:space="preserve">You should contact the Financial Ombudsman Service within 6 months from the date of our written response. They will also </w:t>
      </w:r>
      <w:proofErr w:type="gramStart"/>
      <w:r w:rsidRPr="007D3768">
        <w:rPr>
          <w:rFonts w:ascii="Century Gothic" w:hAnsi="Century Gothic"/>
          <w:color w:val="231F20"/>
        </w:rPr>
        <w:t>look into</w:t>
      </w:r>
      <w:proofErr w:type="gramEnd"/>
      <w:r w:rsidRPr="007D3768">
        <w:rPr>
          <w:rFonts w:ascii="Century Gothic" w:hAnsi="Century Gothic"/>
          <w:color w:val="231F20"/>
        </w:rPr>
        <w:t xml:space="preserve"> your complaint if we have not provided you with a written response within 8 weeks of receiving your complaint.</w:t>
      </w:r>
    </w:p>
    <w:p w14:paraId="1AD33724" w14:textId="77777777" w:rsidR="007D3768" w:rsidRPr="007D3768" w:rsidRDefault="007D3768" w:rsidP="007D3768">
      <w:pPr>
        <w:pStyle w:val="BodyText"/>
        <w:spacing w:before="9"/>
        <w:rPr>
          <w:rFonts w:ascii="Century Gothic" w:hAnsi="Century Gothic"/>
        </w:rPr>
      </w:pPr>
    </w:p>
    <w:p w14:paraId="1AD33725" w14:textId="77777777" w:rsidR="007D3768" w:rsidRPr="007D3768" w:rsidRDefault="007D3768" w:rsidP="00904C34">
      <w:pPr>
        <w:pStyle w:val="BodyText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You can contact the Financial Ombudsman Service:</w:t>
      </w:r>
    </w:p>
    <w:p w14:paraId="1AD33726" w14:textId="77777777" w:rsidR="00904C34" w:rsidRDefault="007D3768" w:rsidP="007D3768">
      <w:pPr>
        <w:rPr>
          <w:rFonts w:ascii="Century Gothic" w:hAnsi="Century Gothic"/>
          <w:color w:val="231F20"/>
          <w:sz w:val="20"/>
          <w:szCs w:val="20"/>
        </w:rPr>
      </w:pPr>
      <w:r w:rsidRPr="007D3768">
        <w:rPr>
          <w:rFonts w:ascii="Century Gothic" w:hAnsi="Century Gothic"/>
          <w:color w:val="231F20"/>
          <w:sz w:val="20"/>
          <w:szCs w:val="20"/>
        </w:rPr>
        <w:t>In</w:t>
      </w:r>
      <w:r w:rsidRPr="007D3768">
        <w:rPr>
          <w:rFonts w:ascii="Century Gothic" w:hAnsi="Century Gothic"/>
          <w:color w:val="231F20"/>
          <w:spacing w:val="3"/>
          <w:sz w:val="20"/>
          <w:szCs w:val="20"/>
        </w:rPr>
        <w:t xml:space="preserve"> </w:t>
      </w:r>
      <w:r w:rsidRPr="007D3768">
        <w:rPr>
          <w:rFonts w:ascii="Century Gothic" w:hAnsi="Century Gothic"/>
          <w:color w:val="231F20"/>
          <w:sz w:val="20"/>
          <w:szCs w:val="20"/>
        </w:rPr>
        <w:t>writing:</w:t>
      </w:r>
      <w:r w:rsidRPr="007D3768">
        <w:rPr>
          <w:rFonts w:ascii="Century Gothic" w:hAnsi="Century Gothic"/>
          <w:color w:val="231F20"/>
          <w:sz w:val="20"/>
          <w:szCs w:val="20"/>
        </w:rPr>
        <w:tab/>
      </w:r>
    </w:p>
    <w:p w14:paraId="1AD33727" w14:textId="77777777" w:rsidR="007D3768" w:rsidRPr="007D3768" w:rsidRDefault="007D3768" w:rsidP="007D3768">
      <w:pPr>
        <w:rPr>
          <w:rFonts w:ascii="Century Gothic" w:eastAsiaTheme="minorHAnsi" w:hAnsi="Century Gothic" w:cstheme="minorBidi"/>
          <w:sz w:val="20"/>
          <w:szCs w:val="20"/>
          <w:lang w:eastAsia="en-US" w:bidi="ar-SA"/>
        </w:rPr>
      </w:pPr>
      <w:r w:rsidRPr="007D3768">
        <w:rPr>
          <w:rFonts w:ascii="Century Gothic" w:eastAsiaTheme="minorHAnsi" w:hAnsi="Century Gothic" w:cstheme="minorBidi"/>
          <w:sz w:val="20"/>
          <w:szCs w:val="20"/>
          <w:lang w:eastAsia="en-US" w:bidi="ar-SA"/>
        </w:rPr>
        <w:t>Exchange Tower, Harbour Exchange, London E14 9SR</w:t>
      </w:r>
    </w:p>
    <w:p w14:paraId="1AD33728" w14:textId="77777777" w:rsidR="007D3768" w:rsidRPr="007D3768" w:rsidRDefault="007D3768" w:rsidP="00904C34">
      <w:pPr>
        <w:pStyle w:val="BodyText"/>
        <w:tabs>
          <w:tab w:val="right" w:pos="4534"/>
        </w:tabs>
        <w:spacing w:before="117"/>
        <w:rPr>
          <w:rFonts w:ascii="Century Gothic" w:hAnsi="Century Gothic"/>
        </w:rPr>
      </w:pPr>
      <w:r w:rsidRPr="007D3768">
        <w:rPr>
          <w:rFonts w:ascii="Century Gothic" w:hAnsi="Century Gothic"/>
          <w:color w:val="231F20"/>
        </w:rPr>
        <w:t>By</w:t>
      </w:r>
      <w:r w:rsidRPr="007D3768">
        <w:rPr>
          <w:rFonts w:ascii="Century Gothic" w:hAnsi="Century Gothic"/>
          <w:color w:val="231F20"/>
          <w:spacing w:val="4"/>
        </w:rPr>
        <w:t xml:space="preserve"> </w:t>
      </w:r>
      <w:r w:rsidRPr="007D3768">
        <w:rPr>
          <w:rFonts w:ascii="Century Gothic" w:hAnsi="Century Gothic"/>
          <w:color w:val="231F20"/>
        </w:rPr>
        <w:t>telephone:</w:t>
      </w:r>
      <w:r w:rsidR="00904C34">
        <w:rPr>
          <w:rFonts w:ascii="Century Gothic" w:hAnsi="Century Gothic"/>
          <w:color w:val="231F20"/>
        </w:rPr>
        <w:t xml:space="preserve">  </w:t>
      </w:r>
      <w:r w:rsidRPr="007D3768">
        <w:rPr>
          <w:rFonts w:ascii="Century Gothic" w:hAnsi="Century Gothic"/>
          <w:color w:val="231F20"/>
        </w:rPr>
        <w:t>0800 023</w:t>
      </w:r>
      <w:r w:rsidRPr="007D3768">
        <w:rPr>
          <w:rFonts w:ascii="Century Gothic" w:hAnsi="Century Gothic"/>
          <w:color w:val="231F20"/>
          <w:spacing w:val="8"/>
        </w:rPr>
        <w:t xml:space="preserve"> </w:t>
      </w:r>
      <w:r w:rsidRPr="007D3768">
        <w:rPr>
          <w:rFonts w:ascii="Century Gothic" w:hAnsi="Century Gothic"/>
          <w:color w:val="231F20"/>
        </w:rPr>
        <w:t>4567</w:t>
      </w:r>
    </w:p>
    <w:p w14:paraId="1AD33729" w14:textId="77777777" w:rsidR="00904C34" w:rsidRDefault="007D3768" w:rsidP="00904C34">
      <w:pPr>
        <w:pStyle w:val="BodyText"/>
        <w:tabs>
          <w:tab w:val="left" w:pos="3319"/>
        </w:tabs>
        <w:spacing w:before="156" w:line="393" w:lineRule="auto"/>
        <w:ind w:right="2750"/>
        <w:rPr>
          <w:rFonts w:ascii="Century Gothic" w:hAnsi="Century Gothic"/>
          <w:color w:val="231F20"/>
          <w:w w:val="95"/>
        </w:rPr>
      </w:pPr>
      <w:r w:rsidRPr="007D3768">
        <w:rPr>
          <w:rFonts w:ascii="Century Gothic" w:hAnsi="Century Gothic"/>
          <w:color w:val="231F20"/>
        </w:rPr>
        <w:t>By</w:t>
      </w:r>
      <w:r w:rsidRPr="007D3768">
        <w:rPr>
          <w:rFonts w:ascii="Century Gothic" w:hAnsi="Century Gothic"/>
          <w:color w:val="231F20"/>
          <w:spacing w:val="4"/>
        </w:rPr>
        <w:t xml:space="preserve"> </w:t>
      </w:r>
      <w:r w:rsidRPr="007D3768">
        <w:rPr>
          <w:rFonts w:ascii="Century Gothic" w:hAnsi="Century Gothic"/>
          <w:color w:val="231F20"/>
        </w:rPr>
        <w:t>email:</w:t>
      </w:r>
      <w:r w:rsidR="00904C34">
        <w:rPr>
          <w:rFonts w:ascii="Century Gothic" w:hAnsi="Century Gothic"/>
          <w:color w:val="231F20"/>
        </w:rPr>
        <w:t xml:space="preserve">  </w:t>
      </w:r>
      <w:hyperlink r:id="rId9" w:history="1">
        <w:r w:rsidR="00904C34" w:rsidRPr="00B109D2">
          <w:rPr>
            <w:rStyle w:val="Hyperlink"/>
            <w:rFonts w:ascii="Century Gothic" w:hAnsi="Century Gothic"/>
            <w:w w:val="95"/>
          </w:rPr>
          <w:t>complaint.info@financial-ombudsman.org.uk</w:t>
        </w:r>
      </w:hyperlink>
      <w:r w:rsidRPr="007D3768">
        <w:rPr>
          <w:rFonts w:ascii="Century Gothic" w:hAnsi="Century Gothic"/>
          <w:color w:val="231F20"/>
          <w:w w:val="95"/>
        </w:rPr>
        <w:t xml:space="preserve"> </w:t>
      </w:r>
    </w:p>
    <w:p w14:paraId="1AD3372A" w14:textId="77777777" w:rsidR="007D3768" w:rsidRPr="00C84453" w:rsidRDefault="007D3768" w:rsidP="00904C34">
      <w:pPr>
        <w:pStyle w:val="BodyText"/>
        <w:tabs>
          <w:tab w:val="left" w:pos="3319"/>
        </w:tabs>
        <w:spacing w:before="156" w:line="393" w:lineRule="auto"/>
        <w:ind w:right="2750"/>
        <w:rPr>
          <w:rFonts w:ascii="Century Gothic" w:hAnsi="Century Gothic"/>
          <w:color w:val="231F20"/>
          <w:w w:val="95"/>
          <w:lang w:val="nl-NL"/>
        </w:rPr>
      </w:pPr>
      <w:r w:rsidRPr="00C84453">
        <w:rPr>
          <w:rFonts w:ascii="Century Gothic" w:hAnsi="Century Gothic"/>
          <w:color w:val="231F20"/>
          <w:lang w:val="nl-NL"/>
        </w:rPr>
        <w:t>Website:</w:t>
      </w:r>
      <w:r w:rsidR="00904C34" w:rsidRPr="00C84453">
        <w:rPr>
          <w:rFonts w:ascii="Century Gothic" w:hAnsi="Century Gothic"/>
          <w:color w:val="231F20"/>
          <w:lang w:val="nl-NL"/>
        </w:rPr>
        <w:t xml:space="preserve">  </w:t>
      </w:r>
      <w:hyperlink r:id="rId10" w:history="1">
        <w:r w:rsidR="00904C34" w:rsidRPr="00C84453">
          <w:rPr>
            <w:rStyle w:val="Hyperlink"/>
            <w:rFonts w:ascii="Century Gothic" w:hAnsi="Century Gothic"/>
            <w:lang w:val="nl-NL"/>
          </w:rPr>
          <w:t>www.financial-ombudsman.org.uk</w:t>
        </w:r>
      </w:hyperlink>
    </w:p>
    <w:p w14:paraId="1AD3372B" w14:textId="77777777" w:rsidR="007D3768" w:rsidRPr="00C84453" w:rsidRDefault="007D3768" w:rsidP="007D3768">
      <w:pPr>
        <w:pStyle w:val="BodyText"/>
        <w:rPr>
          <w:rFonts w:ascii="Century Gothic" w:hAnsi="Century Gothic"/>
          <w:lang w:val="nl-NL"/>
        </w:rPr>
      </w:pPr>
    </w:p>
    <w:p w14:paraId="1AD3372C" w14:textId="77777777" w:rsidR="007D3768" w:rsidRPr="00C84453" w:rsidRDefault="007D3768" w:rsidP="007D3768">
      <w:pPr>
        <w:pStyle w:val="BodyText"/>
        <w:rPr>
          <w:rFonts w:ascii="Century Gothic" w:hAnsi="Century Gothic"/>
          <w:lang w:val="nl-NL"/>
        </w:rPr>
      </w:pPr>
    </w:p>
    <w:p w14:paraId="1AD3372D" w14:textId="77777777" w:rsidR="007D3768" w:rsidRPr="00C84453" w:rsidRDefault="007D3768" w:rsidP="007D3768">
      <w:pPr>
        <w:pStyle w:val="BodyText"/>
        <w:rPr>
          <w:rFonts w:ascii="Century Gothic" w:hAnsi="Century Gothic"/>
          <w:lang w:val="nl-NL"/>
        </w:rPr>
      </w:pPr>
    </w:p>
    <w:p w14:paraId="1AD3372E" w14:textId="77777777" w:rsidR="007D3768" w:rsidRPr="00C84453" w:rsidRDefault="007D3768" w:rsidP="007D3768">
      <w:pPr>
        <w:pStyle w:val="BodyText"/>
        <w:rPr>
          <w:rFonts w:ascii="Century Gothic" w:hAnsi="Century Gothic"/>
          <w:lang w:val="nl-NL"/>
        </w:rPr>
      </w:pPr>
    </w:p>
    <w:p w14:paraId="1AD3372F" w14:textId="77777777" w:rsidR="007D3768" w:rsidRPr="00C84453" w:rsidRDefault="007D3768" w:rsidP="007D3768">
      <w:pPr>
        <w:pStyle w:val="BodyText"/>
        <w:rPr>
          <w:rFonts w:ascii="Century Gothic" w:hAnsi="Century Gothic"/>
          <w:lang w:val="nl-NL"/>
        </w:rPr>
      </w:pPr>
    </w:p>
    <w:sectPr w:rsidR="007D3768" w:rsidRPr="00C84453" w:rsidSect="000C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BD20" w14:textId="77777777" w:rsidR="008A1D0D" w:rsidRDefault="008A1D0D" w:rsidP="008C2266">
      <w:r>
        <w:separator/>
      </w:r>
    </w:p>
  </w:endnote>
  <w:endnote w:type="continuationSeparator" w:id="0">
    <w:p w14:paraId="0B94CB22" w14:textId="77777777" w:rsidR="008A1D0D" w:rsidRDefault="008A1D0D" w:rsidP="008C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3734" w14:textId="3D7EC295" w:rsidR="008C2266" w:rsidRPr="008C2266" w:rsidRDefault="00C84453" w:rsidP="005302CD">
    <w:pPr>
      <w:pStyle w:val="Footer"/>
      <w:jc w:val="center"/>
      <w:rPr>
        <w:rFonts w:ascii="Century Gothic" w:hAnsi="Century Gothic"/>
        <w:color w:val="FF0000"/>
        <w:sz w:val="18"/>
        <w:szCs w:val="18"/>
      </w:rPr>
    </w:pPr>
    <w:r>
      <w:rPr>
        <w:color w:val="FF0000"/>
      </w:rPr>
      <w:t xml:space="preserve">B Jones Plumbing </w:t>
    </w:r>
    <w:r w:rsidR="00BB0F3B">
      <w:rPr>
        <w:color w:val="FF0000"/>
      </w:rPr>
      <w:t>and</w:t>
    </w:r>
    <w:r>
      <w:rPr>
        <w:color w:val="FF0000"/>
      </w:rPr>
      <w:t xml:space="preserve"> Heating Ltd is</w:t>
    </w:r>
    <w:r w:rsidR="008C2266" w:rsidRPr="008C2266">
      <w:rPr>
        <w:rFonts w:ascii="Century Gothic" w:hAnsi="Century Gothic"/>
        <w:color w:val="FF0000"/>
        <w:sz w:val="18"/>
        <w:szCs w:val="18"/>
      </w:rPr>
      <w:t xml:space="preserve"> authorised and regulated by the Financial Conduct Authority</w:t>
    </w:r>
    <w:r>
      <w:rPr>
        <w:rFonts w:ascii="Century Gothic" w:hAnsi="Century Gothic"/>
        <w:color w:val="FF0000"/>
        <w:sz w:val="18"/>
        <w:szCs w:val="18"/>
      </w:rPr>
      <w:t xml:space="preserve"> FRN</w:t>
    </w:r>
    <w:r w:rsidR="00C638E5">
      <w:rPr>
        <w:rFonts w:ascii="Century Gothic" w:hAnsi="Century Gothic"/>
        <w:color w:val="FF0000"/>
        <w:sz w:val="18"/>
        <w:szCs w:val="18"/>
      </w:rPr>
      <w:t>930982</w:t>
    </w:r>
    <w:r w:rsidR="008C2266" w:rsidRPr="008C2266">
      <w:rPr>
        <w:rFonts w:ascii="Century Gothic" w:hAnsi="Century Gothic"/>
        <w:color w:val="FF0000"/>
        <w:sz w:val="18"/>
        <w:szCs w:val="18"/>
      </w:rPr>
      <w:t>.</w:t>
    </w:r>
  </w:p>
  <w:p w14:paraId="1AD33735" w14:textId="76470411" w:rsidR="008C2266" w:rsidRPr="008C2266" w:rsidRDefault="008C2266" w:rsidP="005302CD">
    <w:pPr>
      <w:pStyle w:val="Footer"/>
      <w:jc w:val="center"/>
      <w:rPr>
        <w:rFonts w:ascii="Century Gothic" w:hAnsi="Century Gothic"/>
        <w:color w:val="FF0000"/>
        <w:sz w:val="18"/>
        <w:szCs w:val="18"/>
      </w:rPr>
    </w:pPr>
    <w:r w:rsidRPr="008C2266">
      <w:rPr>
        <w:rFonts w:ascii="Century Gothic" w:hAnsi="Century Gothic"/>
        <w:color w:val="FF0000"/>
        <w:sz w:val="18"/>
        <w:szCs w:val="18"/>
      </w:rPr>
      <w:t xml:space="preserve">We act as a credit broker not a lender and </w:t>
    </w:r>
    <w:r w:rsidR="00BB0F3B">
      <w:rPr>
        <w:rFonts w:ascii="Century Gothic" w:hAnsi="Century Gothic"/>
        <w:color w:val="FF0000"/>
        <w:sz w:val="18"/>
        <w:szCs w:val="18"/>
      </w:rPr>
      <w:t>provide Credit from One Lender</w:t>
    </w:r>
  </w:p>
  <w:p w14:paraId="1AD33736" w14:textId="77777777" w:rsidR="008C2266" w:rsidRPr="008C2266" w:rsidRDefault="008C2266" w:rsidP="008C2266">
    <w:pPr>
      <w:pStyle w:val="Footer"/>
      <w:jc w:val="center"/>
      <w:rPr>
        <w:rFonts w:ascii="Century Gothic" w:hAnsi="Century Gothic"/>
        <w:color w:val="FF0000"/>
        <w:sz w:val="18"/>
        <w:szCs w:val="18"/>
      </w:rPr>
    </w:pPr>
  </w:p>
  <w:p w14:paraId="7A289F3C" w14:textId="77777777" w:rsidR="005302CD" w:rsidRDefault="00530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9C42" w14:textId="77777777" w:rsidR="008A1D0D" w:rsidRDefault="008A1D0D" w:rsidP="008C2266">
      <w:r>
        <w:separator/>
      </w:r>
    </w:p>
  </w:footnote>
  <w:footnote w:type="continuationSeparator" w:id="0">
    <w:p w14:paraId="58ABAC08" w14:textId="77777777" w:rsidR="008A1D0D" w:rsidRDefault="008A1D0D" w:rsidP="008C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A36ED"/>
    <w:multiLevelType w:val="hybridMultilevel"/>
    <w:tmpl w:val="C0507182"/>
    <w:lvl w:ilvl="0" w:tplc="036C9A0A">
      <w:numFmt w:val="bullet"/>
      <w:lvlText w:val="•"/>
      <w:lvlJc w:val="left"/>
      <w:pPr>
        <w:ind w:left="284" w:hanging="284"/>
      </w:pPr>
      <w:rPr>
        <w:rFonts w:ascii="Calibri Light" w:eastAsia="Calibri Light" w:hAnsi="Calibri Light" w:cs="Calibri Light" w:hint="default"/>
        <w:color w:val="231F20"/>
        <w:w w:val="100"/>
        <w:sz w:val="20"/>
        <w:szCs w:val="20"/>
        <w:lang w:val="en-GB" w:eastAsia="en-GB" w:bidi="en-GB"/>
      </w:rPr>
    </w:lvl>
    <w:lvl w:ilvl="1" w:tplc="1A325A56">
      <w:numFmt w:val="bullet"/>
      <w:lvlText w:val="•"/>
      <w:lvlJc w:val="left"/>
      <w:pPr>
        <w:ind w:left="1071" w:hanging="284"/>
      </w:pPr>
      <w:rPr>
        <w:rFonts w:hint="default"/>
        <w:lang w:val="en-GB" w:eastAsia="en-GB" w:bidi="en-GB"/>
      </w:rPr>
    </w:lvl>
    <w:lvl w:ilvl="2" w:tplc="1610BA60">
      <w:numFmt w:val="bullet"/>
      <w:lvlText w:val="•"/>
      <w:lvlJc w:val="left"/>
      <w:pPr>
        <w:ind w:left="1862" w:hanging="284"/>
      </w:pPr>
      <w:rPr>
        <w:rFonts w:hint="default"/>
        <w:lang w:val="en-GB" w:eastAsia="en-GB" w:bidi="en-GB"/>
      </w:rPr>
    </w:lvl>
    <w:lvl w:ilvl="3" w:tplc="91A60036">
      <w:numFmt w:val="bullet"/>
      <w:lvlText w:val="•"/>
      <w:lvlJc w:val="left"/>
      <w:pPr>
        <w:ind w:left="2652" w:hanging="284"/>
      </w:pPr>
      <w:rPr>
        <w:rFonts w:hint="default"/>
        <w:lang w:val="en-GB" w:eastAsia="en-GB" w:bidi="en-GB"/>
      </w:rPr>
    </w:lvl>
    <w:lvl w:ilvl="4" w:tplc="8E1EBD80">
      <w:numFmt w:val="bullet"/>
      <w:lvlText w:val="•"/>
      <w:lvlJc w:val="left"/>
      <w:pPr>
        <w:ind w:left="3443" w:hanging="284"/>
      </w:pPr>
      <w:rPr>
        <w:rFonts w:hint="default"/>
        <w:lang w:val="en-GB" w:eastAsia="en-GB" w:bidi="en-GB"/>
      </w:rPr>
    </w:lvl>
    <w:lvl w:ilvl="5" w:tplc="5CD2766A">
      <w:numFmt w:val="bullet"/>
      <w:lvlText w:val="•"/>
      <w:lvlJc w:val="left"/>
      <w:pPr>
        <w:ind w:left="4233" w:hanging="284"/>
      </w:pPr>
      <w:rPr>
        <w:rFonts w:hint="default"/>
        <w:lang w:val="en-GB" w:eastAsia="en-GB" w:bidi="en-GB"/>
      </w:rPr>
    </w:lvl>
    <w:lvl w:ilvl="6" w:tplc="49187AD4">
      <w:numFmt w:val="bullet"/>
      <w:lvlText w:val="•"/>
      <w:lvlJc w:val="left"/>
      <w:pPr>
        <w:ind w:left="5024" w:hanging="284"/>
      </w:pPr>
      <w:rPr>
        <w:rFonts w:hint="default"/>
        <w:lang w:val="en-GB" w:eastAsia="en-GB" w:bidi="en-GB"/>
      </w:rPr>
    </w:lvl>
    <w:lvl w:ilvl="7" w:tplc="7772C146">
      <w:numFmt w:val="bullet"/>
      <w:lvlText w:val="•"/>
      <w:lvlJc w:val="left"/>
      <w:pPr>
        <w:ind w:left="5814" w:hanging="284"/>
      </w:pPr>
      <w:rPr>
        <w:rFonts w:hint="default"/>
        <w:lang w:val="en-GB" w:eastAsia="en-GB" w:bidi="en-GB"/>
      </w:rPr>
    </w:lvl>
    <w:lvl w:ilvl="8" w:tplc="41909628">
      <w:numFmt w:val="bullet"/>
      <w:lvlText w:val="•"/>
      <w:lvlJc w:val="left"/>
      <w:pPr>
        <w:ind w:left="6605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68"/>
    <w:rsid w:val="000A3C18"/>
    <w:rsid w:val="000C1BED"/>
    <w:rsid w:val="001270D4"/>
    <w:rsid w:val="005302CD"/>
    <w:rsid w:val="00603606"/>
    <w:rsid w:val="007D3768"/>
    <w:rsid w:val="008A1D0D"/>
    <w:rsid w:val="008C2266"/>
    <w:rsid w:val="00904C34"/>
    <w:rsid w:val="00BB0F3B"/>
    <w:rsid w:val="00C638E5"/>
    <w:rsid w:val="00C84453"/>
    <w:rsid w:val="00CF18C2"/>
    <w:rsid w:val="00D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36F2"/>
  <w15:docId w15:val="{2D27D8EB-1295-40CC-864B-1E2C7B6D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6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7D3768"/>
    <w:pPr>
      <w:spacing w:before="100"/>
      <w:ind w:left="1579"/>
      <w:outlineLvl w:val="0"/>
    </w:pPr>
    <w:rPr>
      <w:rFonts w:ascii="Calibri" w:eastAsia="Calibri" w:hAnsi="Calibri" w:cs="Calibr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68"/>
    <w:rPr>
      <w:rFonts w:ascii="Calibri" w:eastAsia="Calibri" w:hAnsi="Calibri" w:cs="Calibri"/>
      <w:sz w:val="40"/>
      <w:szCs w:val="4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7D376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3768"/>
    <w:rPr>
      <w:rFonts w:ascii="Calibri Light" w:eastAsia="Calibri Light" w:hAnsi="Calibri Light" w:cs="Calibri Light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7D3768"/>
    <w:pPr>
      <w:spacing w:before="156"/>
      <w:ind w:left="1863" w:hanging="284"/>
    </w:pPr>
  </w:style>
  <w:style w:type="character" w:styleId="Hyperlink">
    <w:name w:val="Hyperlink"/>
    <w:basedOn w:val="DefaultParagraphFont"/>
    <w:uiPriority w:val="99"/>
    <w:unhideWhenUsed/>
    <w:rsid w:val="00904C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C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266"/>
    <w:rPr>
      <w:rFonts w:ascii="Calibri Light" w:eastAsia="Calibri Light" w:hAnsi="Calibri Light" w:cs="Calibri Light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2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266"/>
    <w:rPr>
      <w:rFonts w:ascii="Calibri Light" w:eastAsia="Calibri Light" w:hAnsi="Calibri Light" w:cs="Calibri Light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3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ma@bjonesplumbingandheating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inancial-ombudsma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aint.info@financial-ombudsm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Starr</dc:creator>
  <cp:lastModifiedBy>John Quinn</cp:lastModifiedBy>
  <cp:revision>2</cp:revision>
  <dcterms:created xsi:type="dcterms:W3CDTF">2021-04-19T11:55:00Z</dcterms:created>
  <dcterms:modified xsi:type="dcterms:W3CDTF">2021-04-19T11:55:00Z</dcterms:modified>
</cp:coreProperties>
</file>